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64D" w:rsidRPr="00077830" w:rsidRDefault="009F664D" w:rsidP="009F664D">
      <w:pPr>
        <w:autoSpaceDE w:val="0"/>
        <w:autoSpaceDN w:val="0"/>
        <w:rPr>
          <w:rFonts w:ascii="맑은 고딕" w:eastAsia="맑은 고딕" w:hAnsi="맑은 고딕"/>
          <w:bCs/>
          <w:sz w:val="8"/>
          <w:szCs w:val="16"/>
        </w:rPr>
      </w:pPr>
    </w:p>
    <w:tbl>
      <w:tblPr>
        <w:tblpPr w:leftFromText="142" w:rightFromText="142" w:vertAnchor="text" w:horzAnchor="page" w:tblpX="9202" w:tblpY="-43"/>
        <w:tblW w:w="159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8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34"/>
      </w:tblGrid>
      <w:tr w:rsidR="009F664D" w:rsidRPr="00C54D20" w:rsidTr="00110765">
        <w:trPr>
          <w:trHeight w:val="251"/>
        </w:trPr>
        <w:tc>
          <w:tcPr>
            <w:tcW w:w="1598" w:type="dxa"/>
            <w:gridSpan w:val="2"/>
            <w:tcBorders>
              <w:bottom w:val="dotted" w:sz="4" w:space="0" w:color="auto"/>
            </w:tcBorders>
            <w:noWrap/>
            <w:vAlign w:val="center"/>
          </w:tcPr>
          <w:p w:rsidR="009F664D" w:rsidRPr="00C54D20" w:rsidRDefault="009F664D" w:rsidP="00110765">
            <w:pPr>
              <w:widowControl/>
              <w:wordWrap/>
              <w:autoSpaceDE w:val="0"/>
              <w:autoSpaceDN w:val="0"/>
              <w:jc w:val="center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</w:t>
            </w:r>
            <w:r w:rsidRPr="00C54D20"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  <w:t xml:space="preserve">     </w:t>
            </w: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수</w:t>
            </w:r>
          </w:p>
        </w:tc>
      </w:tr>
      <w:tr w:rsidR="009F664D" w:rsidRPr="00C54D20" w:rsidTr="00110765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9F664D" w:rsidRPr="00C54D20" w:rsidRDefault="009F664D" w:rsidP="00110765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검수자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9F664D" w:rsidRPr="00C54D20" w:rsidRDefault="009F664D" w:rsidP="00110765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  <w:tr w:rsidR="009F664D" w:rsidRPr="00C54D20" w:rsidTr="00110765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9F664D" w:rsidRPr="00C54D20" w:rsidRDefault="009F664D" w:rsidP="00110765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처리일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9F664D" w:rsidRPr="00C54D20" w:rsidRDefault="009F664D" w:rsidP="00110765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9F664D" w:rsidRPr="00646ACD" w:rsidRDefault="009F664D" w:rsidP="009F664D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="00533C74">
        <w:rPr>
          <w:rFonts w:ascii="맑은 고딕" w:eastAsia="맑은 고딕" w:hAnsi="맑은 고딕" w:hint="eastAsia"/>
          <w:bCs/>
          <w:sz w:val="14"/>
          <w:szCs w:val="16"/>
        </w:rPr>
        <w:t>아래의 요청항목 중 해당 사항이 없으시면 별도의 표시를 하지 않으셔도 됩니다.</w:t>
      </w:r>
    </w:p>
    <w:p w:rsidR="009F664D" w:rsidRPr="00646ACD" w:rsidRDefault="009F664D" w:rsidP="009F664D">
      <w:pPr>
        <w:autoSpaceDE w:val="0"/>
        <w:autoSpaceDN w:val="0"/>
        <w:rPr>
          <w:rFonts w:ascii="맑은 고딕" w:eastAsia="맑은 고딕" w:hAnsi="맑은 고딕"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="00533C74">
        <w:rPr>
          <w:rFonts w:ascii="맑은 고딕" w:eastAsia="맑은 고딕" w:hAnsi="맑은 고딕" w:hint="eastAsia"/>
          <w:bCs/>
          <w:sz w:val="14"/>
          <w:szCs w:val="16"/>
        </w:rPr>
        <w:t>선택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항목</w:t>
      </w:r>
      <w:r w:rsidR="00533C74">
        <w:rPr>
          <w:rFonts w:ascii="맑은 고딕" w:eastAsia="맑은 고딕" w:hAnsi="맑은 고딕" w:hint="eastAsia"/>
          <w:bCs/>
          <w:sz w:val="14"/>
          <w:szCs w:val="16"/>
        </w:rPr>
        <w:t>에는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</w:t>
      </w:r>
      <w:r w:rsidR="002534DD">
        <w:rPr>
          <w:rFonts w:ascii="맑은 고딕" w:eastAsia="맑은 고딕" w:hAnsi="맑은 고딕" w:hint="eastAsia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/>
          <w:color w:val="FF0000"/>
          <w:sz w:val="14"/>
          <w:szCs w:val="16"/>
        </w:rPr>
        <w:t>O</w:t>
      </w:r>
      <w:r w:rsidR="002534DD">
        <w:rPr>
          <w:rFonts w:ascii="맑은 고딕" w:eastAsia="맑은 고딕" w:hAnsi="맑은 고딕" w:hint="eastAsia"/>
          <w:b/>
          <w:color w:val="FF0000"/>
          <w:sz w:val="14"/>
          <w:szCs w:val="16"/>
        </w:rPr>
        <w:t xml:space="preserve"> or </w:t>
      </w:r>
      <w:r w:rsidR="002534DD" w:rsidRPr="002534DD">
        <w:rPr>
          <w:rFonts w:ascii="맑은 고딕" w:eastAsia="맑은 고딕" w:hAnsi="맑은 고딕"/>
          <w:b/>
          <w:color w:val="FF0000"/>
          <w:sz w:val="14"/>
          <w:szCs w:val="16"/>
        </w:rPr>
        <w:t>V</w:t>
      </w:r>
      <w:r w:rsidR="002534DD">
        <w:rPr>
          <w:rFonts w:ascii="맑은 고딕" w:eastAsia="맑은 고딕" w:hAnsi="맑은 고딕" w:hint="eastAsia"/>
          <w:b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sz w:val="14"/>
          <w:szCs w:val="16"/>
        </w:rPr>
        <w:t>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표시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해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주십시오</w:t>
      </w:r>
      <w:r w:rsidRPr="00646ACD">
        <w:rPr>
          <w:rFonts w:ascii="맑은 고딕" w:eastAsia="맑은 고딕" w:hAnsi="맑은 고딕"/>
          <w:sz w:val="14"/>
          <w:szCs w:val="16"/>
        </w:rPr>
        <w:t>.</w:t>
      </w:r>
    </w:p>
    <w:p w:rsidR="009F664D" w:rsidRPr="00077830" w:rsidRDefault="009F664D" w:rsidP="009F664D">
      <w:pPr>
        <w:autoSpaceDE w:val="0"/>
        <w:autoSpaceDN w:val="0"/>
        <w:rPr>
          <w:rFonts w:ascii="맑은 고딕" w:eastAsia="맑은 고딕" w:hAnsi="맑은 고딕"/>
          <w:szCs w:val="22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이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신청서를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작성하여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신청하시는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것은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계약서의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부속서류로</w:t>
      </w:r>
      <w:r w:rsidRPr="00533C74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계약서와</w:t>
      </w:r>
      <w:r w:rsidRPr="00533C74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동일한</w:t>
      </w:r>
      <w:r w:rsidRPr="00533C74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법적</w:t>
      </w:r>
      <w:r w:rsidRPr="00533C74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효력이</w:t>
      </w:r>
      <w:r w:rsidRPr="00533C74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533C74">
        <w:rPr>
          <w:rFonts w:ascii="맑은 고딕" w:eastAsia="맑은 고딕" w:hAnsi="맑은 고딕" w:hint="eastAsia"/>
          <w:bCs/>
          <w:sz w:val="14"/>
          <w:szCs w:val="16"/>
        </w:rPr>
        <w:t>발생합니다</w:t>
      </w:r>
      <w:r w:rsidRPr="00077830">
        <w:rPr>
          <w:rFonts w:ascii="맑은 고딕" w:eastAsia="맑은 고딕" w:hAnsi="맑은 고딕"/>
          <w:bCs/>
          <w:sz w:val="16"/>
          <w:szCs w:val="16"/>
        </w:rPr>
        <w:t>.</w:t>
      </w:r>
    </w:p>
    <w:p w:rsidR="009F664D" w:rsidRPr="00C54D20" w:rsidRDefault="009F664D" w:rsidP="009F664D">
      <w:pPr>
        <w:autoSpaceDE w:val="0"/>
        <w:autoSpaceDN w:val="0"/>
        <w:rPr>
          <w:rFonts w:ascii="맑은 고딕" w:eastAsia="맑은 고딕" w:hAnsi="맑은 고딕"/>
          <w:szCs w:val="22"/>
        </w:rPr>
      </w:pPr>
    </w:p>
    <w:p w:rsidR="009F664D" w:rsidRPr="00C54D20" w:rsidRDefault="009F664D" w:rsidP="009F664D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1.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상점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기본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정보</w:t>
      </w:r>
    </w:p>
    <w:tbl>
      <w:tblPr>
        <w:tblW w:w="105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273"/>
        <w:gridCol w:w="1399"/>
        <w:gridCol w:w="197"/>
        <w:gridCol w:w="2268"/>
        <w:gridCol w:w="851"/>
        <w:gridCol w:w="283"/>
        <w:gridCol w:w="2727"/>
      </w:tblGrid>
      <w:tr w:rsidR="009F664D" w:rsidRPr="00C54D20" w:rsidTr="00533C74">
        <w:trPr>
          <w:cantSplit/>
          <w:trHeight w:val="309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회사명</w:t>
            </w: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홈페이지주소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Cs/>
                <w:sz w:val="16"/>
                <w:szCs w:val="16"/>
              </w:rPr>
              <w:t>http://</w:t>
            </w:r>
          </w:p>
        </w:tc>
      </w:tr>
      <w:tr w:rsidR="009F664D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9F664D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생년월일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9F664D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전화번호</w:t>
            </w:r>
          </w:p>
        </w:tc>
        <w:tc>
          <w:tcPr>
            <w:tcW w:w="28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팩스번호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9F664D" w:rsidRPr="00C54D20" w:rsidRDefault="009F664D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33C74" w:rsidRPr="00C54D20" w:rsidTr="00533C74">
        <w:trPr>
          <w:cantSplit/>
          <w:trHeight w:val="312"/>
          <w:jc w:val="center"/>
        </w:trPr>
        <w:tc>
          <w:tcPr>
            <w:tcW w:w="1560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주요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판매품목</w:t>
            </w:r>
          </w:p>
        </w:tc>
        <w:tc>
          <w:tcPr>
            <w:tcW w:w="2869" w:type="dxa"/>
            <w:gridSpan w:val="3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시스템 개발 업체(있을 경우만 기재)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33C74" w:rsidRPr="00C54D20" w:rsidTr="00533C74">
        <w:trPr>
          <w:cantSplit/>
          <w:trHeight w:val="312"/>
          <w:jc w:val="center"/>
        </w:trPr>
        <w:tc>
          <w:tcPr>
            <w:tcW w:w="1560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869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호스팅 사용시 업체명</w:t>
            </w:r>
          </w:p>
        </w:tc>
        <w:tc>
          <w:tcPr>
            <w:tcW w:w="3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533C74" w:rsidRPr="00C54D20" w:rsidRDefault="00E83E2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엔비즈소프트(포인트샵)</w:t>
            </w:r>
            <w:bookmarkStart w:id="0" w:name="_GoBack"/>
            <w:bookmarkEnd w:id="0"/>
          </w:p>
        </w:tc>
      </w:tr>
      <w:tr w:rsidR="00533C74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계약담당자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46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727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33C74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기술담당자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46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727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533C74" w:rsidRPr="00C54D20" w:rsidTr="00533C74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46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533C74" w:rsidRPr="00C54D20" w:rsidRDefault="00533C74" w:rsidP="00110765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727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533C74" w:rsidRPr="00C54D20" w:rsidRDefault="00533C74" w:rsidP="00110765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F8413F" w:rsidRDefault="00F8413F" w:rsidP="00F14125">
      <w:pPr>
        <w:ind w:firstLineChars="100" w:firstLine="180"/>
        <w:jc w:val="left"/>
        <w:rPr>
          <w:rFonts w:ascii="맑은 고딕" w:eastAsia="맑은 고딕" w:hAnsi="맑은 고딕"/>
          <w:b/>
          <w:sz w:val="18"/>
          <w:szCs w:val="18"/>
        </w:rPr>
      </w:pPr>
    </w:p>
    <w:p w:rsidR="009F664D" w:rsidRPr="00F14125" w:rsidRDefault="00F14125" w:rsidP="00F14125">
      <w:pPr>
        <w:ind w:firstLineChars="100" w:firstLine="180"/>
        <w:jc w:val="left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 xml:space="preserve">2. </w:t>
      </w:r>
      <w:r w:rsidR="00533C74">
        <w:rPr>
          <w:rFonts w:ascii="맑은 고딕" w:eastAsia="맑은 고딕" w:hAnsi="맑은 고딕" w:hint="eastAsia"/>
          <w:b/>
          <w:sz w:val="18"/>
          <w:szCs w:val="18"/>
        </w:rPr>
        <w:t xml:space="preserve">INIpay Escrow ID 추가 서비스 요청 내용                </w:t>
      </w:r>
      <w:r w:rsidR="00533C74" w:rsidRPr="00533C74">
        <w:rPr>
          <w:rFonts w:ascii="맑은 고딕" w:eastAsia="맑은 고딕" w:hAnsi="맑은 고딕" w:hint="eastAsia"/>
          <w:bCs/>
          <w:sz w:val="16"/>
          <w:szCs w:val="16"/>
        </w:rPr>
        <w:t>※</w:t>
      </w:r>
      <w:r w:rsidR="00533C74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 w:rsidR="00533C74" w:rsidRPr="00D474E6">
        <w:rPr>
          <w:rFonts w:ascii="맑은 고딕" w:eastAsia="맑은 고딕" w:hAnsi="맑은 고딕" w:hint="eastAsia"/>
          <w:bCs/>
          <w:sz w:val="16"/>
          <w:szCs w:val="16"/>
          <w:u w:val="single"/>
        </w:rPr>
        <w:t xml:space="preserve">수수료(율)는 INIpay 이용계약서의 지불수수료와 합산된 금액을 </w:t>
      </w:r>
      <w:r w:rsidR="002534DD">
        <w:rPr>
          <w:rFonts w:ascii="맑은 고딕" w:eastAsia="맑은 고딕" w:hAnsi="맑은 고딕" w:hint="eastAsia"/>
          <w:bCs/>
          <w:sz w:val="16"/>
          <w:szCs w:val="16"/>
          <w:u w:val="single"/>
        </w:rPr>
        <w:t>영수</w:t>
      </w:r>
      <w:r w:rsidR="00533C74" w:rsidRPr="00D474E6">
        <w:rPr>
          <w:rFonts w:ascii="맑은 고딕" w:eastAsia="맑은 고딕" w:hAnsi="맑은 고딕" w:hint="eastAsia"/>
          <w:bCs/>
          <w:sz w:val="16"/>
          <w:szCs w:val="16"/>
          <w:u w:val="single"/>
        </w:rPr>
        <w:t>함</w:t>
      </w:r>
    </w:p>
    <w:tbl>
      <w:tblPr>
        <w:tblW w:w="10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28" w:type="dxa"/>
          <w:bottom w:w="40" w:type="dxa"/>
          <w:right w:w="28" w:type="dxa"/>
        </w:tblCellMar>
        <w:tblLook w:val="00A0" w:firstRow="1" w:lastRow="0" w:firstColumn="1" w:lastColumn="0" w:noHBand="0" w:noVBand="0"/>
      </w:tblPr>
      <w:tblGrid>
        <w:gridCol w:w="1445"/>
        <w:gridCol w:w="1275"/>
        <w:gridCol w:w="1134"/>
        <w:gridCol w:w="1227"/>
        <w:gridCol w:w="430"/>
        <w:gridCol w:w="1462"/>
        <w:gridCol w:w="3568"/>
      </w:tblGrid>
      <w:tr w:rsidR="00533C74" w:rsidRPr="00C54D20" w:rsidTr="00D474E6">
        <w:trPr>
          <w:cantSplit/>
          <w:trHeight w:val="240"/>
          <w:jc w:val="center"/>
        </w:trPr>
        <w:tc>
          <w:tcPr>
            <w:tcW w:w="1445" w:type="dxa"/>
            <w:tcBorders>
              <w:top w:val="dotted" w:sz="4" w:space="0" w:color="auto"/>
              <w:left w:val="nil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지불수단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율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D474E6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사용선택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uble" w:sz="4" w:space="0" w:color="808080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정산주기</w:t>
            </w:r>
          </w:p>
        </w:tc>
        <w:tc>
          <w:tcPr>
            <w:tcW w:w="430" w:type="dxa"/>
            <w:tcBorders>
              <w:top w:val="dotted" w:sz="4" w:space="0" w:color="auto"/>
              <w:left w:val="double" w:sz="4" w:space="0" w:color="808080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순번</w:t>
            </w:r>
          </w:p>
        </w:tc>
        <w:tc>
          <w:tcPr>
            <w:tcW w:w="1462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항목</w:t>
            </w:r>
          </w:p>
        </w:tc>
        <w:tc>
          <w:tcPr>
            <w:tcW w:w="3568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:rsidR="00533C74" w:rsidRPr="00C54D20" w:rsidRDefault="00533C74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요청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내용</w:t>
            </w:r>
          </w:p>
        </w:tc>
      </w:tr>
      <w:tr w:rsidR="002534DD" w:rsidRPr="0060339D" w:rsidTr="00D474E6">
        <w:trPr>
          <w:trHeight w:val="20"/>
          <w:jc w:val="center"/>
        </w:trPr>
        <w:tc>
          <w:tcPr>
            <w:tcW w:w="1445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60339D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신용카드</w:t>
            </w:r>
          </w:p>
        </w:tc>
        <w:tc>
          <w:tcPr>
            <w:tcW w:w="1275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60339D" w:rsidRDefault="002534DD" w:rsidP="00D474E6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통합__________%</w:t>
            </w:r>
          </w:p>
        </w:tc>
        <w:tc>
          <w:tcPr>
            <w:tcW w:w="1134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60339D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 xml:space="preserve">(   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1227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일일정산</w:t>
            </w:r>
          </w:p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8일주기</w:t>
            </w: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)</w:t>
            </w:r>
          </w:p>
        </w:tc>
        <w:tc>
          <w:tcPr>
            <w:tcW w:w="430" w:type="dxa"/>
            <w:tcBorders>
              <w:top w:val="single" w:sz="4" w:space="0" w:color="7F7F7F" w:themeColor="text1" w:themeTint="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1</w:t>
            </w:r>
          </w:p>
        </w:tc>
        <w:tc>
          <w:tcPr>
            <w:tcW w:w="1462" w:type="dxa"/>
            <w:tcBorders>
              <w:top w:val="single" w:sz="4" w:space="0" w:color="7F7F7F" w:themeColor="text1" w:themeTint="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카드매출전표</w:t>
            </w:r>
          </w:p>
        </w:tc>
        <w:tc>
          <w:tcPr>
            <w:tcW w:w="3568" w:type="dxa"/>
            <w:tcBorders>
              <w:top w:val="single" w:sz="4" w:space="0" w:color="7F7F7F" w:themeColor="text1" w:themeTint="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발행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미발행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(    )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거래확인서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  <w:tr w:rsidR="002534DD" w:rsidRPr="00C54D20" w:rsidTr="00D474E6">
        <w:trPr>
          <w:trHeight w:val="20"/>
          <w:jc w:val="center"/>
        </w:trPr>
        <w:tc>
          <w:tcPr>
            <w:tcW w:w="1445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2</w:t>
            </w:r>
          </w:p>
        </w:tc>
        <w:tc>
          <w:tcPr>
            <w:tcW w:w="14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부가세</w:t>
            </w:r>
          </w:p>
        </w:tc>
        <w:tc>
          <w:tcPr>
            <w:tcW w:w="356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표기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미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표기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  <w:shd w:val="clear" w:color="auto" w:fill="D9D9D9"/>
              </w:rPr>
              <w:t xml:space="preserve"> </w:t>
            </w:r>
            <w:r w:rsidRPr="00D474E6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)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업체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정함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  <w:tr w:rsidR="002534DD" w:rsidRPr="00C54D20" w:rsidTr="00D474E6">
        <w:trPr>
          <w:trHeight w:val="20"/>
          <w:jc w:val="center"/>
        </w:trPr>
        <w:tc>
          <w:tcPr>
            <w:tcW w:w="1445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134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3</w:t>
            </w:r>
          </w:p>
        </w:tc>
        <w:tc>
          <w:tcPr>
            <w:tcW w:w="14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카드무이자할부</w:t>
            </w:r>
          </w:p>
        </w:tc>
        <w:tc>
          <w:tcPr>
            <w:tcW w:w="356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) </w:t>
            </w:r>
          </w:p>
        </w:tc>
      </w:tr>
      <w:tr w:rsidR="002534DD" w:rsidRPr="00C54D20" w:rsidTr="00D474E6">
        <w:trPr>
          <w:trHeight w:val="161"/>
          <w:jc w:val="center"/>
        </w:trPr>
        <w:tc>
          <w:tcPr>
            <w:tcW w:w="1445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134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4</w:t>
            </w:r>
          </w:p>
        </w:tc>
        <w:tc>
          <w:tcPr>
            <w:tcW w:w="14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카드매입방식</w:t>
            </w:r>
          </w:p>
        </w:tc>
        <w:tc>
          <w:tcPr>
            <w:tcW w:w="356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자동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 w:hint="eastAsia"/>
                <w:bCs/>
                <w:sz w:val="16"/>
                <w:szCs w:val="18"/>
                <w:shd w:val="clear" w:color="auto" w:fill="D9D9D9"/>
              </w:rPr>
              <w:t xml:space="preserve"> v</w:t>
            </w:r>
            <w:r w:rsidRPr="00D474E6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수기</w:t>
            </w:r>
            <w:r w:rsidRPr="00D474E6">
              <w:rPr>
                <w:rFonts w:ascii="맑은 고딕" w:eastAsia="맑은 고딕" w:hAnsi="맑은 고딕"/>
                <w:sz w:val="16"/>
                <w:szCs w:val="18"/>
              </w:rPr>
              <w:t xml:space="preserve">  (    ) : </w:t>
            </w:r>
            <w:r w:rsidRPr="00D474E6">
              <w:rPr>
                <w:rFonts w:ascii="맑은 고딕" w:eastAsia="맑은 고딕" w:hAnsi="맑은 고딕" w:hint="eastAsia"/>
                <w:sz w:val="16"/>
                <w:szCs w:val="18"/>
              </w:rPr>
              <w:t>직접매입요청</w:t>
            </w:r>
          </w:p>
        </w:tc>
      </w:tr>
      <w:tr w:rsidR="002534DD" w:rsidRPr="00C54D20" w:rsidTr="00D474E6">
        <w:trPr>
          <w:trHeight w:val="82"/>
          <w:jc w:val="center"/>
        </w:trPr>
        <w:tc>
          <w:tcPr>
            <w:tcW w:w="1445" w:type="dxa"/>
            <w:vMerge w:val="restart"/>
            <w:tcBorders>
              <w:top w:val="single" w:sz="4" w:space="0" w:color="808080"/>
              <w:left w:val="nil"/>
              <w:bottom w:val="single" w:sz="4" w:space="0" w:color="auto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계좌이체</w:t>
            </w: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ind w:right="80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1227" w:type="dxa"/>
            <w:vMerge w:val="restart"/>
            <w:tcBorders>
              <w:top w:val="single" w:sz="4" w:space="0" w:color="808080"/>
              <w:left w:val="dotted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일일정산</w:t>
            </w:r>
          </w:p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8일주기</w:t>
            </w: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)</w:t>
            </w:r>
          </w:p>
        </w:tc>
        <w:tc>
          <w:tcPr>
            <w:tcW w:w="430" w:type="dxa"/>
            <w:tcBorders>
              <w:top w:val="single" w:sz="4" w:space="0" w:color="808080"/>
              <w:left w:val="double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2534DD" w:rsidRPr="00C54D20" w:rsidRDefault="002534DD" w:rsidP="00D474E6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808080"/>
              <w:left w:val="dotted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I-계좌이체</w:t>
            </w:r>
          </w:p>
        </w:tc>
        <w:tc>
          <w:tcPr>
            <w:tcW w:w="3568" w:type="dxa"/>
            <w:tcBorders>
              <w:top w:val="single" w:sz="4" w:space="0" w:color="808080"/>
              <w:left w:val="dotted" w:sz="4" w:space="0" w:color="808080"/>
              <w:bottom w:val="dotted" w:sz="4" w:space="0" w:color="999999"/>
              <w:right w:val="nil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534DD" w:rsidRPr="00C54D20" w:rsidTr="00D474E6">
        <w:trPr>
          <w:trHeight w:val="277"/>
          <w:jc w:val="center"/>
        </w:trPr>
        <w:tc>
          <w:tcPr>
            <w:tcW w:w="1445" w:type="dxa"/>
            <w:vMerge/>
            <w:tcBorders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ind w:right="64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999999"/>
              <w:left w:val="double" w:sz="4" w:space="0" w:color="808080"/>
              <w:bottom w:val="single" w:sz="4" w:space="0" w:color="808080"/>
              <w:right w:val="dotted" w:sz="4" w:space="0" w:color="999999"/>
            </w:tcBorders>
            <w:vAlign w:val="center"/>
          </w:tcPr>
          <w:p w:rsidR="002534DD" w:rsidRPr="00C54D20" w:rsidRDefault="002534DD" w:rsidP="00D474E6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62" w:type="dxa"/>
            <w:tcBorders>
              <w:top w:val="dotted" w:sz="4" w:space="0" w:color="999999"/>
              <w:left w:val="dotted" w:sz="4" w:space="0" w:color="999999"/>
              <w:bottom w:val="single" w:sz="4" w:space="0" w:color="808080"/>
              <w:right w:val="dotted" w:sz="4" w:space="0" w:color="999999"/>
            </w:tcBorders>
            <w:vAlign w:val="center"/>
          </w:tcPr>
          <w:p w:rsidR="002534DD" w:rsidRPr="00C54D20" w:rsidRDefault="002534DD" w:rsidP="00D474E6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K-계좌이체</w:t>
            </w:r>
          </w:p>
        </w:tc>
        <w:tc>
          <w:tcPr>
            <w:tcW w:w="3568" w:type="dxa"/>
            <w:tcBorders>
              <w:top w:val="dotted" w:sz="4" w:space="0" w:color="999999"/>
              <w:left w:val="dotted" w:sz="4" w:space="0" w:color="999999"/>
              <w:bottom w:val="single" w:sz="4" w:space="0" w:color="808080"/>
              <w:right w:val="nil"/>
            </w:tcBorders>
            <w:vAlign w:val="center"/>
          </w:tcPr>
          <w:p w:rsidR="002534DD" w:rsidRPr="00C54D20" w:rsidRDefault="002534DD" w:rsidP="00D474E6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534DD" w:rsidRPr="00C54D20" w:rsidTr="00A33FC0">
        <w:trPr>
          <w:trHeight w:val="83"/>
          <w:jc w:val="center"/>
        </w:trPr>
        <w:tc>
          <w:tcPr>
            <w:tcW w:w="1445" w:type="dxa"/>
            <w:vMerge w:val="restart"/>
            <w:tcBorders>
              <w:top w:val="single" w:sz="4" w:space="0" w:color="808080"/>
              <w:left w:val="nil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가상계좌</w:t>
            </w:r>
          </w:p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무통장입금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D474E6">
            <w:pPr>
              <w:autoSpaceDE w:val="0"/>
              <w:autoSpaceDN w:val="0"/>
              <w:ind w:right="640"/>
              <w:jc w:val="right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1227" w:type="dxa"/>
            <w:vMerge w:val="restart"/>
            <w:tcBorders>
              <w:top w:val="single" w:sz="4" w:space="0" w:color="808080"/>
              <w:left w:val="dotted" w:sz="4" w:space="0" w:color="808080"/>
              <w:right w:val="double" w:sz="4" w:space="0" w:color="808080"/>
            </w:tcBorders>
            <w:vAlign w:val="center"/>
          </w:tcPr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(</w:t>
            </w: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일일정산</w:t>
            </w:r>
          </w:p>
          <w:p w:rsidR="002534DD" w:rsidRPr="00D474E6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</w:pPr>
            <w:r w:rsidRPr="00D474E6">
              <w:rPr>
                <w:rFonts w:ascii="맑은 고딕" w:eastAsia="맑은 고딕" w:hAnsi="맑은 고딕" w:hint="eastAsia"/>
                <w:b/>
                <w:color w:val="FF0000"/>
                <w:sz w:val="16"/>
                <w:szCs w:val="18"/>
              </w:rPr>
              <w:t>8일주기</w:t>
            </w:r>
            <w:r w:rsidRPr="00D474E6">
              <w:rPr>
                <w:rFonts w:ascii="맑은 고딕" w:eastAsia="맑은 고딕" w:hAnsi="맑은 고딕"/>
                <w:b/>
                <w:color w:val="FF0000"/>
                <w:sz w:val="16"/>
                <w:szCs w:val="18"/>
              </w:rPr>
              <w:t>)</w:t>
            </w:r>
          </w:p>
        </w:tc>
        <w:tc>
          <w:tcPr>
            <w:tcW w:w="430" w:type="dxa"/>
            <w:tcBorders>
              <w:top w:val="single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5</w:t>
            </w:r>
          </w:p>
        </w:tc>
        <w:tc>
          <w:tcPr>
            <w:tcW w:w="1462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수취인성명</w:t>
            </w:r>
          </w:p>
        </w:tc>
        <w:tc>
          <w:tcPr>
            <w:tcW w:w="3568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2534DD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미</w:t>
            </w:r>
            <w:r w:rsidRPr="002534DD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기재</w:t>
            </w:r>
            <w:r w:rsidRPr="002534DD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시</w:t>
            </w:r>
            <w:r w:rsidRPr="002534DD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상호명</w:t>
            </w:r>
            <w:r w:rsidRPr="002534DD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표기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534DD" w:rsidRPr="00C54D20" w:rsidTr="002534DD">
        <w:trPr>
          <w:trHeight w:val="259"/>
          <w:jc w:val="center"/>
        </w:trPr>
        <w:tc>
          <w:tcPr>
            <w:tcW w:w="1445" w:type="dxa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</w:p>
        </w:tc>
        <w:tc>
          <w:tcPr>
            <w:tcW w:w="1134" w:type="dxa"/>
            <w:vMerge/>
            <w:tcBorders>
              <w:left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left w:val="dotted" w:sz="4" w:space="0" w:color="808080"/>
              <w:right w:val="double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 w:themeColor="background1" w:themeShade="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6</w:t>
            </w:r>
          </w:p>
        </w:tc>
        <w:tc>
          <w:tcPr>
            <w:tcW w:w="1462" w:type="dxa"/>
            <w:tcBorders>
              <w:top w:val="dotted" w:sz="4" w:space="0" w:color="808080"/>
              <w:left w:val="dotted" w:sz="4" w:space="0" w:color="808080"/>
              <w:bottom w:val="dotted" w:sz="4" w:space="0" w:color="808080" w:themeColor="background1" w:themeShade="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채번방식</w:t>
            </w:r>
          </w:p>
        </w:tc>
        <w:tc>
          <w:tcPr>
            <w:tcW w:w="3568" w:type="dxa"/>
            <w:tcBorders>
              <w:top w:val="dotted" w:sz="4" w:space="0" w:color="808080"/>
              <w:left w:val="dotted" w:sz="4" w:space="0" w:color="808080"/>
              <w:bottom w:val="dotted" w:sz="4" w:space="0" w:color="808080" w:themeColor="background1" w:themeShade="80"/>
              <w:right w:val="nil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건별채번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 V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534DD" w:rsidRPr="00C54D20" w:rsidTr="002534DD">
        <w:trPr>
          <w:trHeight w:val="308"/>
          <w:jc w:val="center"/>
        </w:trPr>
        <w:tc>
          <w:tcPr>
            <w:tcW w:w="1445" w:type="dxa"/>
            <w:vMerge/>
            <w:tcBorders>
              <w:left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</w:p>
        </w:tc>
        <w:tc>
          <w:tcPr>
            <w:tcW w:w="1134" w:type="dxa"/>
            <w:vMerge/>
            <w:tcBorders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227" w:type="dxa"/>
            <w:vMerge/>
            <w:tcBorders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2534DD" w:rsidRPr="00C54D20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 w:themeColor="background1" w:themeShade="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7</w:t>
            </w:r>
          </w:p>
        </w:tc>
        <w:tc>
          <w:tcPr>
            <w:tcW w:w="1462" w:type="dxa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2534DD" w:rsidRPr="002534DD" w:rsidRDefault="002534DD" w:rsidP="00533C74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br/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(부분취소 포함)</w:t>
            </w:r>
          </w:p>
        </w:tc>
        <w:tc>
          <w:tcPr>
            <w:tcW w:w="3568" w:type="dxa"/>
            <w:tcBorders>
              <w:top w:val="dotted" w:sz="4" w:space="0" w:color="808080" w:themeColor="background1" w:themeShade="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2534DD" w:rsidRPr="002534DD" w:rsidRDefault="002534DD" w:rsidP="002534D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 xml:space="preserve">(    ) – </w:t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2534DD" w:rsidRPr="002534DD" w:rsidRDefault="002534DD" w:rsidP="002534D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2534DD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2534DD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</w:tbl>
    <w:p w:rsidR="00F8413F" w:rsidRDefault="00F8413F" w:rsidP="00D474E6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</w:p>
    <w:p w:rsidR="00FC1CC3" w:rsidRPr="00583ADB" w:rsidRDefault="00D474E6" w:rsidP="00D474E6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3</w:t>
      </w:r>
      <w:r w:rsidR="00FC1CC3"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 w:rsidR="00FC1CC3">
        <w:rPr>
          <w:rFonts w:ascii="맑은 고딕" w:eastAsia="맑은 고딕" w:hAnsi="맑은 고딕" w:hint="eastAsia"/>
          <w:b/>
          <w:sz w:val="18"/>
          <w:szCs w:val="18"/>
        </w:rPr>
        <w:t>대금 입금 계좌 정보</w:t>
      </w:r>
    </w:p>
    <w:tbl>
      <w:tblPr>
        <w:tblStyle w:val="a6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1559"/>
        <w:gridCol w:w="4678"/>
        <w:gridCol w:w="2268"/>
        <w:gridCol w:w="1985"/>
      </w:tblGrid>
      <w:tr w:rsidR="00D474E6" w:rsidTr="00D474E6">
        <w:tc>
          <w:tcPr>
            <w:tcW w:w="1559" w:type="dxa"/>
            <w:vAlign w:val="center"/>
          </w:tcPr>
          <w:p w:rsidR="00D474E6" w:rsidRDefault="00D474E6" w:rsidP="00110765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은행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명</w:t>
            </w:r>
          </w:p>
        </w:tc>
        <w:tc>
          <w:tcPr>
            <w:tcW w:w="4678" w:type="dxa"/>
            <w:vAlign w:val="center"/>
          </w:tcPr>
          <w:p w:rsidR="00D474E6" w:rsidRDefault="00D474E6" w:rsidP="00110765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계좌번호</w:t>
            </w:r>
          </w:p>
        </w:tc>
        <w:tc>
          <w:tcPr>
            <w:tcW w:w="2268" w:type="dxa"/>
            <w:vAlign w:val="center"/>
          </w:tcPr>
          <w:p w:rsidR="00D474E6" w:rsidRDefault="00D474E6" w:rsidP="00110765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예금주</w:t>
            </w:r>
          </w:p>
        </w:tc>
        <w:tc>
          <w:tcPr>
            <w:tcW w:w="1985" w:type="dxa"/>
            <w:vAlign w:val="center"/>
          </w:tcPr>
          <w:p w:rsidR="00D474E6" w:rsidRDefault="00D474E6" w:rsidP="00110765">
            <w:pPr>
              <w:jc w:val="center"/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통장인감</w:t>
            </w:r>
          </w:p>
        </w:tc>
      </w:tr>
      <w:tr w:rsidR="00D474E6" w:rsidTr="00D474E6">
        <w:trPr>
          <w:trHeight w:val="142"/>
        </w:trPr>
        <w:tc>
          <w:tcPr>
            <w:tcW w:w="1559" w:type="dxa"/>
          </w:tcPr>
          <w:p w:rsidR="00D474E6" w:rsidRPr="00764526" w:rsidRDefault="00D474E6" w:rsidP="00110765">
            <w:pPr>
              <w:rPr>
                <w:sz w:val="36"/>
              </w:rPr>
            </w:pPr>
          </w:p>
        </w:tc>
        <w:tc>
          <w:tcPr>
            <w:tcW w:w="4678" w:type="dxa"/>
          </w:tcPr>
          <w:p w:rsidR="00D474E6" w:rsidRDefault="00D474E6" w:rsidP="00110765"/>
        </w:tc>
        <w:tc>
          <w:tcPr>
            <w:tcW w:w="2268" w:type="dxa"/>
          </w:tcPr>
          <w:p w:rsidR="00D474E6" w:rsidRDefault="00D474E6" w:rsidP="00110765"/>
        </w:tc>
        <w:tc>
          <w:tcPr>
            <w:tcW w:w="1985" w:type="dxa"/>
          </w:tcPr>
          <w:p w:rsidR="00D474E6" w:rsidRDefault="00D474E6" w:rsidP="00110765"/>
        </w:tc>
      </w:tr>
    </w:tbl>
    <w:p w:rsidR="00FC1CC3" w:rsidRDefault="002534DD" w:rsidP="00FC1CC3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 w:hint="eastAsia"/>
          <w:sz w:val="18"/>
          <w:szCs w:val="18"/>
        </w:rPr>
        <w:br/>
      </w:r>
      <w:r w:rsidR="00FC1CC3" w:rsidRPr="00A74292">
        <w:rPr>
          <w:rFonts w:ascii="맑은 고딕" w:eastAsia="맑은 고딕" w:hAnsi="맑은 고딕"/>
          <w:sz w:val="18"/>
          <w:szCs w:val="18"/>
        </w:rPr>
        <w:t xml:space="preserve">20   </w:t>
      </w:r>
      <w:r w:rsidR="00FC1CC3" w:rsidRPr="00A74292">
        <w:rPr>
          <w:rFonts w:ascii="맑은 고딕" w:eastAsia="맑은 고딕" w:hAnsi="맑은 고딕" w:hint="eastAsia"/>
          <w:sz w:val="18"/>
          <w:szCs w:val="18"/>
        </w:rPr>
        <w:t>년</w:t>
      </w:r>
      <w:r w:rsidR="00FC1CC3"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="00FC1CC3" w:rsidRPr="00A74292">
        <w:rPr>
          <w:rFonts w:ascii="맑은 고딕" w:eastAsia="맑은 고딕" w:hAnsi="맑은 고딕" w:hint="eastAsia"/>
          <w:sz w:val="18"/>
          <w:szCs w:val="18"/>
        </w:rPr>
        <w:t>월</w:t>
      </w:r>
      <w:r w:rsidR="00FC1CC3"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="00FC1CC3" w:rsidRPr="00A74292">
        <w:rPr>
          <w:rFonts w:ascii="맑은 고딕" w:eastAsia="맑은 고딕" w:hAnsi="맑은 고딕" w:hint="eastAsia"/>
          <w:sz w:val="18"/>
          <w:szCs w:val="18"/>
        </w:rPr>
        <w:t>일</w:t>
      </w:r>
    </w:p>
    <w:p w:rsidR="00FC1CC3" w:rsidRPr="00A74292" w:rsidRDefault="00FC1CC3" w:rsidP="00FC1CC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0"/>
      </w:tblGrid>
      <w:tr w:rsidR="00FC1CC3" w:rsidRPr="00A74292" w:rsidTr="00110765">
        <w:trPr>
          <w:trHeight w:val="404"/>
          <w:jc w:val="center"/>
        </w:trPr>
        <w:tc>
          <w:tcPr>
            <w:tcW w:w="5100" w:type="dxa"/>
            <w:vAlign w:val="center"/>
          </w:tcPr>
          <w:p w:rsidR="00FC1CC3" w:rsidRPr="00A74292" w:rsidRDefault="00FC1CC3" w:rsidP="00110765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상호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  <w:vAlign w:val="center"/>
          </w:tcPr>
          <w:p w:rsidR="00FC1CC3" w:rsidRPr="00A74292" w:rsidRDefault="00FC1CC3" w:rsidP="00110765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</w:p>
        </w:tc>
      </w:tr>
      <w:tr w:rsidR="00FC1CC3" w:rsidRPr="00A74292" w:rsidTr="00110765">
        <w:trPr>
          <w:trHeight w:val="372"/>
          <w:jc w:val="center"/>
        </w:trPr>
        <w:tc>
          <w:tcPr>
            <w:tcW w:w="5100" w:type="dxa"/>
            <w:vAlign w:val="center"/>
          </w:tcPr>
          <w:p w:rsidR="00FC1CC3" w:rsidRPr="00A74292" w:rsidRDefault="00FC1CC3" w:rsidP="00110765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대표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</w:tcPr>
          <w:p w:rsidR="00FC1CC3" w:rsidRPr="00A74292" w:rsidRDefault="00FC1CC3" w:rsidP="00110765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인</w:t>
            </w: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) 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인감도장으로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 xml:space="preserve"> 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날인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)</w:t>
            </w:r>
          </w:p>
        </w:tc>
      </w:tr>
    </w:tbl>
    <w:p w:rsidR="00FC1CC3" w:rsidRPr="00A74292" w:rsidRDefault="00FC1CC3" w:rsidP="002534DD">
      <w:pPr>
        <w:autoSpaceDE w:val="0"/>
        <w:autoSpaceDN w:val="0"/>
        <w:jc w:val="right"/>
        <w:rPr>
          <w:rFonts w:ascii="맑은 고딕" w:eastAsia="맑은 고딕" w:hAnsi="맑은 고딕"/>
          <w:b/>
          <w:sz w:val="28"/>
          <w:szCs w:val="18"/>
        </w:rPr>
      </w:pP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※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개인사업자의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대표자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/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필수</w:t>
      </w:r>
    </w:p>
    <w:p w:rsidR="00FC1CC3" w:rsidRPr="00A74292" w:rsidRDefault="00FC1CC3" w:rsidP="00FC1CC3">
      <w:pPr>
        <w:autoSpaceDE w:val="0"/>
        <w:autoSpaceDN w:val="0"/>
        <w:jc w:val="center"/>
        <w:rPr>
          <w:rFonts w:ascii="맑은 고딕" w:eastAsia="맑은 고딕" w:hAnsi="맑은 고딕"/>
          <w:b/>
          <w:sz w:val="28"/>
          <w:szCs w:val="18"/>
        </w:rPr>
      </w:pPr>
      <w:r w:rsidRPr="00A74292">
        <w:rPr>
          <w:rFonts w:ascii="맑은 고딕" w:eastAsia="맑은 고딕" w:hAnsi="맑은 고딕" w:hint="eastAsia"/>
          <w:b/>
          <w:sz w:val="28"/>
          <w:szCs w:val="18"/>
        </w:rPr>
        <w:t>주식회사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케이지이니시스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귀중</w:t>
      </w:r>
    </w:p>
    <w:p w:rsidR="00FC1CC3" w:rsidRDefault="00FC1CC3" w:rsidP="00FC1CC3">
      <w:pPr>
        <w:autoSpaceDE w:val="0"/>
        <w:autoSpaceDN w:val="0"/>
        <w:jc w:val="left"/>
        <w:rPr>
          <w:rFonts w:ascii="맑은 고딕" w:eastAsia="맑은 고딕" w:hAnsi="맑은 고딕"/>
          <w:b/>
          <w:sz w:val="16"/>
          <w:szCs w:val="18"/>
        </w:rPr>
      </w:pPr>
    </w:p>
    <w:tbl>
      <w:tblPr>
        <w:tblpPr w:leftFromText="142" w:rightFromText="142" w:vertAnchor="text" w:horzAnchor="margin" w:tblpXSpec="center" w:tblpY="45"/>
        <w:tblW w:w="0" w:type="auto"/>
        <w:jc w:val="center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808080"/>
        </w:tblBorders>
        <w:tblLook w:val="00A0" w:firstRow="1" w:lastRow="0" w:firstColumn="1" w:lastColumn="0" w:noHBand="0" w:noVBand="0"/>
      </w:tblPr>
      <w:tblGrid>
        <w:gridCol w:w="1526"/>
        <w:gridCol w:w="8990"/>
      </w:tblGrid>
      <w:tr w:rsidR="00F8413F" w:rsidRPr="00C54D20" w:rsidTr="00EA6AF7">
        <w:trPr>
          <w:trHeight w:val="701"/>
          <w:jc w:val="center"/>
        </w:trPr>
        <w:tc>
          <w:tcPr>
            <w:tcW w:w="1526" w:type="dxa"/>
            <w:vAlign w:val="center"/>
          </w:tcPr>
          <w:p w:rsidR="00F8413F" w:rsidRPr="00C54D20" w:rsidRDefault="00F8413F" w:rsidP="00EA6AF7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MEMO</w:t>
            </w:r>
          </w:p>
        </w:tc>
        <w:tc>
          <w:tcPr>
            <w:tcW w:w="8990" w:type="dxa"/>
            <w:vAlign w:val="center"/>
          </w:tcPr>
          <w:p w:rsidR="00F8413F" w:rsidRPr="00C54D20" w:rsidRDefault="00F8413F" w:rsidP="00EA6AF7">
            <w:pPr>
              <w:autoSpaceDE w:val="0"/>
              <w:autoSpaceDN w:val="0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</w:p>
        </w:tc>
      </w:tr>
    </w:tbl>
    <w:p w:rsidR="009F664D" w:rsidRDefault="002534DD" w:rsidP="002534DD">
      <w:pPr>
        <w:autoSpaceDE w:val="0"/>
        <w:autoSpaceDN w:val="0"/>
        <w:rPr>
          <w:rFonts w:ascii="굴림" w:eastAsia="굴림" w:hAnsi="굴림"/>
          <w:b/>
          <w:bCs/>
          <w:sz w:val="24"/>
          <w:szCs w:val="14"/>
        </w:rPr>
      </w:pPr>
      <w:r>
        <w:rPr>
          <w:rFonts w:ascii="맑은 고딕" w:eastAsia="맑은 고딕" w:hAnsi="맑은 고딕" w:hint="eastAsia"/>
          <w:b/>
          <w:sz w:val="24"/>
          <w:szCs w:val="18"/>
        </w:rPr>
        <w:lastRenderedPageBreak/>
        <w:t>별첨</w:t>
      </w:r>
      <w:r w:rsidR="000A5CDA" w:rsidRPr="00B66DAD">
        <w:rPr>
          <w:rFonts w:ascii="맑은 고딕" w:eastAsia="맑은 고딕" w:hAnsi="맑은 고딕" w:hint="eastAsia"/>
          <w:b/>
          <w:bCs/>
          <w:color w:val="FF0000"/>
          <w:sz w:val="22"/>
          <w:szCs w:val="14"/>
        </w:rPr>
        <w:t>(참고용)</w:t>
      </w:r>
      <w:r>
        <w:rPr>
          <w:rFonts w:ascii="맑은 고딕" w:eastAsia="맑은 고딕" w:hAnsi="맑은 고딕" w:hint="eastAsia"/>
          <w:b/>
          <w:bCs/>
          <w:sz w:val="22"/>
          <w:szCs w:val="14"/>
        </w:rPr>
        <w:br/>
      </w:r>
    </w:p>
    <w:p w:rsidR="002534DD" w:rsidRDefault="002534DD" w:rsidP="002534DD">
      <w:pPr>
        <w:autoSpaceDE w:val="0"/>
        <w:autoSpaceDN w:val="0"/>
        <w:rPr>
          <w:rFonts w:ascii="굴림" w:eastAsia="굴림" w:hAnsi="굴림"/>
          <w:b/>
          <w:bCs/>
          <w:sz w:val="24"/>
          <w:szCs w:val="14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구비서류 안내</w:t>
      </w:r>
    </w:p>
    <w:p w:rsidR="00FC1CC3" w:rsidRPr="00FC1CC3" w:rsidRDefault="00FC1CC3" w:rsidP="000A5CDA">
      <w:pPr>
        <w:ind w:firstLineChars="100" w:firstLine="160"/>
        <w:jc w:val="left"/>
        <w:rPr>
          <w:rFonts w:ascii="맑은 고딕" w:eastAsia="맑은 고딕" w:hAnsi="맑은 고딕"/>
          <w:color w:val="595959"/>
          <w:sz w:val="16"/>
          <w:szCs w:val="18"/>
        </w:rPr>
      </w:pP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신청서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및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구비서류는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="000A5CDA">
        <w:rPr>
          <w:rFonts w:ascii="맑은 고딕" w:eastAsia="맑은 고딕" w:hAnsi="맑은 고딕" w:hint="eastAsia"/>
          <w:color w:val="595959"/>
          <w:sz w:val="16"/>
          <w:szCs w:val="18"/>
        </w:rPr>
        <w:t>우편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수신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후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업무처리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가능합니다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>.</w:t>
      </w:r>
      <w:r w:rsidR="00684A6A">
        <w:rPr>
          <w:rFonts w:ascii="맑은 고딕" w:eastAsia="맑은 고딕" w:hAnsi="맑은 고딕" w:hint="eastAsia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>(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단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,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구비서류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미비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시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업무처리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불가함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>)</w:t>
      </w:r>
    </w:p>
    <w:p w:rsidR="00FC1CC3" w:rsidRPr="00FC1CC3" w:rsidRDefault="00FC1CC3" w:rsidP="00FC1CC3">
      <w:pPr>
        <w:ind w:firstLineChars="100" w:firstLine="160"/>
        <w:jc w:val="left"/>
        <w:rPr>
          <w:rFonts w:ascii="맑은 고딕" w:eastAsia="맑은 고딕" w:hAnsi="맑은 고딕"/>
          <w:color w:val="595959"/>
          <w:sz w:val="16"/>
          <w:szCs w:val="18"/>
        </w:rPr>
      </w:pP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제출한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서류는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본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계약과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관련된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부분에만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사용되며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추후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반환하지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않습니다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. </w:t>
      </w:r>
    </w:p>
    <w:p w:rsidR="00FC1CC3" w:rsidRPr="000A5CDA" w:rsidRDefault="00FC1CC3" w:rsidP="000A5CDA">
      <w:pPr>
        <w:ind w:firstLineChars="100" w:firstLine="160"/>
        <w:jc w:val="left"/>
        <w:rPr>
          <w:rFonts w:ascii="맑은 고딕" w:eastAsia="맑은 고딕" w:hAnsi="맑은 고딕"/>
          <w:color w:val="595959"/>
          <w:sz w:val="16"/>
          <w:szCs w:val="18"/>
        </w:rPr>
      </w:pP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개인사업자는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사업자명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>/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대표자명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계좌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모두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가능하나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,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법인사업자는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법인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명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계좌만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요청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FC1CC3">
        <w:rPr>
          <w:rFonts w:ascii="맑은 고딕" w:eastAsia="맑은 고딕" w:hAnsi="맑은 고딕" w:hint="eastAsia"/>
          <w:color w:val="595959"/>
          <w:sz w:val="16"/>
          <w:szCs w:val="18"/>
        </w:rPr>
        <w:t>가능합니다</w:t>
      </w:r>
      <w:r w:rsidRPr="00FC1CC3">
        <w:rPr>
          <w:rFonts w:ascii="맑은 고딕" w:eastAsia="맑은 고딕" w:hAnsi="맑은 고딕"/>
          <w:color w:val="595959"/>
          <w:sz w:val="16"/>
          <w:szCs w:val="18"/>
        </w:rPr>
        <w:t>.</w:t>
      </w:r>
    </w:p>
    <w:tbl>
      <w:tblPr>
        <w:tblStyle w:val="a6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962"/>
        <w:gridCol w:w="4527"/>
      </w:tblGrid>
      <w:tr w:rsidR="000A5CDA" w:rsidTr="00164FAD">
        <w:trPr>
          <w:trHeight w:val="278"/>
          <w:jc w:val="center"/>
        </w:trPr>
        <w:tc>
          <w:tcPr>
            <w:tcW w:w="985" w:type="dxa"/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법인사업자</w:t>
            </w:r>
          </w:p>
        </w:tc>
        <w:tc>
          <w:tcPr>
            <w:tcW w:w="4527" w:type="dxa"/>
            <w:tcBorders>
              <w:left w:val="double" w:sz="4" w:space="0" w:color="auto"/>
            </w:tcBorders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개인사업자</w:t>
            </w:r>
          </w:p>
        </w:tc>
      </w:tr>
      <w:tr w:rsidR="000A5CDA" w:rsidTr="00164FAD">
        <w:trPr>
          <w:trHeight w:val="278"/>
          <w:jc w:val="center"/>
        </w:trPr>
        <w:tc>
          <w:tcPr>
            <w:tcW w:w="985" w:type="dxa"/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공통사항</w:t>
            </w:r>
          </w:p>
        </w:tc>
        <w:tc>
          <w:tcPr>
            <w:tcW w:w="9489" w:type="dxa"/>
            <w:gridSpan w:val="2"/>
            <w:tcBorders>
              <w:bottom w:val="dotted" w:sz="4" w:space="0" w:color="auto"/>
            </w:tcBorders>
          </w:tcPr>
          <w:p w:rsidR="000A5CDA" w:rsidRDefault="000A5CDA" w:rsidP="00164FAD"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개인정보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보호를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위하여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모든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구비서류는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주민등록번호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뒷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7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자리를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숨김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처리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후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발송하여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주시기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바랍니다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0A5CDA" w:rsidTr="00DF4266">
        <w:trPr>
          <w:trHeight w:val="2164"/>
          <w:jc w:val="center"/>
        </w:trPr>
        <w:tc>
          <w:tcPr>
            <w:tcW w:w="985" w:type="dxa"/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구비서류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</w:tcPr>
          <w:p w:rsidR="000A5CDA" w:rsidRPr="000A5CDA" w:rsidRDefault="000A5CDA" w:rsidP="00DF4266">
            <w:pPr>
              <w:tabs>
                <w:tab w:val="num" w:pos="436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 w:rsidRPr="000A5CDA">
              <w:rPr>
                <w:rFonts w:ascii="맑은 고딕" w:eastAsia="맑은 고딕" w:hAnsi="맑은 고딕" w:hint="eastAsia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0A5CDA">
              <w:rPr>
                <w:rFonts w:ascii="맑은 고딕" w:eastAsia="맑은 고딕" w:hAnsi="맑은 고딕" w:hint="eastAsia"/>
                <w:sz w:val="16"/>
                <w:szCs w:val="16"/>
              </w:rPr>
              <w:t>서비스(추가&amp;변경)신청서 (INIpay Escrow) 1부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 w:rsidRPr="000A5CDA"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2.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INIpay Escrow 매매보호서비스 특약서 2부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3. 사업자 등록증 사본 1부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4. 입금계좌 사본 1부 (법인명의)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5. 법인 인감증명서 원본 1부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6. 법인 등기부등본 원본 1부(법인명의)</w:t>
            </w:r>
          </w:p>
          <w:p w:rsidR="000A5CDA" w:rsidRP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7. 사용인감계 1부(특약서에 사용인감으로 작성시)</w:t>
            </w:r>
          </w:p>
        </w:tc>
        <w:tc>
          <w:tcPr>
            <w:tcW w:w="4527" w:type="dxa"/>
            <w:tcBorders>
              <w:left w:val="double" w:sz="4" w:space="0" w:color="auto"/>
            </w:tcBorders>
            <w:vAlign w:val="center"/>
          </w:tcPr>
          <w:p w:rsidR="000A5CDA" w:rsidRDefault="000A5CDA" w:rsidP="00DF4266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 xml:space="preserve">1. </w:t>
            </w:r>
            <w:r w:rsidRPr="000A5CDA">
              <w:rPr>
                <w:rFonts w:ascii="맑은 고딕" w:eastAsia="맑은 고딕" w:hAnsi="맑은 고딕" w:hint="eastAsia"/>
                <w:sz w:val="16"/>
                <w:szCs w:val="16"/>
              </w:rPr>
              <w:t>서비스(추가&amp;변경)신청서 (INIpay Escrow) 1부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2. 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INIpay Escrow 매매보호서비스 특약서 2부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 xml:space="preserve">3. </w:t>
            </w:r>
            <w:r>
              <w:rPr>
                <w:rFonts w:ascii="맑은 고딕" w:eastAsia="맑은 고딕" w:hAnsi="맑은 고딕"/>
                <w:bCs/>
                <w:color w:val="000000"/>
                <w:sz w:val="16"/>
              </w:rPr>
              <w:t>사업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 xml:space="preserve">자 </w:t>
            </w:r>
            <w:r w:rsidR="00335500"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등록증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 xml:space="preserve"> 사본 1부</w:t>
            </w:r>
          </w:p>
          <w:p w:rsidR="000A5CDA" w:rsidRDefault="000A5CDA" w:rsidP="00DF4266">
            <w:pPr>
              <w:rPr>
                <w:rFonts w:ascii="맑은 고딕" w:eastAsia="맑은 고딕" w:hAnsi="맑은 고딕"/>
                <w:bCs/>
                <w:color w:val="000000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4. 입금계좌 사본 1부 (대표자 또는 사업자 명의)</w:t>
            </w:r>
          </w:p>
          <w:p w:rsidR="000A5CDA" w:rsidRPr="009D10C9" w:rsidRDefault="000A5CDA" w:rsidP="00DF426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6"/>
              </w:rPr>
              <w:t>5. 대표자 인감증명서 원본 1부</w:t>
            </w:r>
          </w:p>
        </w:tc>
      </w:tr>
      <w:tr w:rsidR="000A5CDA" w:rsidTr="00164FAD">
        <w:trPr>
          <w:trHeight w:val="569"/>
          <w:jc w:val="center"/>
        </w:trPr>
        <w:tc>
          <w:tcPr>
            <w:tcW w:w="985" w:type="dxa"/>
            <w:vAlign w:val="center"/>
          </w:tcPr>
          <w:p w:rsidR="000A5CDA" w:rsidRDefault="000A5CDA" w:rsidP="00164FAD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보내실</w:t>
            </w:r>
            <w:r w:rsidRPr="0000749B">
              <w:rPr>
                <w:rFonts w:ascii="맑은 고딕" w:eastAsia="맑은 고딕" w:hAnsi="맑은 고딕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곳</w:t>
            </w:r>
          </w:p>
        </w:tc>
        <w:tc>
          <w:tcPr>
            <w:tcW w:w="9489" w:type="dxa"/>
            <w:gridSpan w:val="2"/>
          </w:tcPr>
          <w:p w:rsidR="000A5CDA" w:rsidRDefault="000A5CDA" w:rsidP="00164FAD">
            <w:pPr>
              <w:ind w:left="800" w:hangingChars="500" w:hanging="800"/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13494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) 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경기도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성남시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분당구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대왕판교로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660 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유스페이스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>1 A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동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5</w:t>
            </w:r>
            <w:r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층</w:t>
            </w:r>
            <w:r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㈜케이지이니시스</w:t>
            </w:r>
            <w:r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영업지원팀 </w:t>
            </w:r>
            <w:r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앞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(TEL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:</w: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1588-4954</w:t>
            </w:r>
            <w:r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)</w:t>
            </w:r>
          </w:p>
        </w:tc>
      </w:tr>
    </w:tbl>
    <w:p w:rsidR="000A5CDA" w:rsidRPr="000A5CDA" w:rsidRDefault="000A5CDA" w:rsidP="000A5CDA">
      <w:pPr>
        <w:widowControl/>
        <w:wordWrap/>
        <w:jc w:val="left"/>
        <w:rPr>
          <w:rFonts w:ascii="굴림" w:eastAsia="굴림" w:hAnsi="굴림"/>
          <w:b/>
          <w:bCs/>
          <w:sz w:val="24"/>
          <w:szCs w:val="14"/>
        </w:rPr>
        <w:sectPr w:rsidR="000A5CDA" w:rsidRPr="000A5CDA" w:rsidSect="00110765">
          <w:headerReference w:type="default" r:id="rId8"/>
          <w:footerReference w:type="default" r:id="rId9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:rsidR="000A5CDA" w:rsidRDefault="000A5CDA" w:rsidP="000A5CDA">
      <w:pPr>
        <w:widowControl/>
        <w:wordWrap/>
        <w:jc w:val="left"/>
        <w:rPr>
          <w:rFonts w:ascii="굴림" w:eastAsia="굴림" w:hAnsi="굴림"/>
          <w:b/>
          <w:bCs/>
          <w:sz w:val="24"/>
          <w:szCs w:val="14"/>
        </w:rPr>
      </w:pPr>
    </w:p>
    <w:p w:rsidR="00110765" w:rsidRDefault="002534DD" w:rsidP="002534DD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INIpay Escrow ID 서비스 신청 부가설명</w:t>
      </w:r>
    </w:p>
    <w:tbl>
      <w:tblPr>
        <w:tblStyle w:val="a6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8385"/>
      </w:tblGrid>
      <w:tr w:rsidR="00110765" w:rsidTr="002534DD">
        <w:trPr>
          <w:trHeight w:val="1044"/>
          <w:jc w:val="center"/>
        </w:trPr>
        <w:tc>
          <w:tcPr>
            <w:tcW w:w="2150" w:type="dxa"/>
            <w:vAlign w:val="center"/>
          </w:tcPr>
          <w:p w:rsidR="00110765" w:rsidRPr="00E63A14" w:rsidRDefault="0011076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카드매출전표</w:t>
            </w:r>
          </w:p>
        </w:tc>
        <w:tc>
          <w:tcPr>
            <w:tcW w:w="8385" w:type="dxa"/>
            <w:vAlign w:val="center"/>
          </w:tcPr>
          <w:p w:rsidR="00110765" w:rsidRPr="000450D2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구매자에게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불필요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10765" w:rsidRPr="000450D2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10765" w:rsidRPr="000450D2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  <w:r w:rsidR="000A5CDA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: </w:t>
            </w:r>
            <w:hyperlink r:id="rId10" w:history="1">
              <w:r w:rsidR="006F1B05" w:rsidRPr="002F6296">
                <w:rPr>
                  <w:rStyle w:val="a8"/>
                  <w:rFonts w:ascii="맑은 고딕" w:eastAsia="맑은 고딕" w:hAnsi="맑은 고딕" w:hint="eastAsia"/>
                  <w:sz w:val="14"/>
                </w:rPr>
                <w:t>h</w:t>
              </w:r>
              <w:r w:rsidR="006F1B05" w:rsidRPr="002F6296">
                <w:rPr>
                  <w:rStyle w:val="a8"/>
                  <w:rFonts w:ascii="맑은 고딕" w:eastAsia="맑은 고딕" w:hAnsi="맑은 고딕"/>
                  <w:sz w:val="14"/>
                </w:rPr>
                <w:t>ttps://iniweb.inicis.com</w:t>
              </w:r>
            </w:hyperlink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”로그인”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0A5CDA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거래조회 &gt; 내역조회</w:t>
            </w:r>
          </w:p>
          <w:p w:rsidR="00110765" w:rsidRPr="00E63A14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  <w:r w:rsidR="006F1B05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: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hyperlink r:id="rId11" w:history="1">
              <w:r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“로그인”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6F1B05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통합조회 &gt; 매출전표재발행</w:t>
            </w:r>
          </w:p>
        </w:tc>
      </w:tr>
      <w:tr w:rsidR="00110765" w:rsidTr="002534DD">
        <w:trPr>
          <w:trHeight w:val="421"/>
          <w:jc w:val="center"/>
        </w:trPr>
        <w:tc>
          <w:tcPr>
            <w:tcW w:w="2150" w:type="dxa"/>
            <w:vAlign w:val="center"/>
          </w:tcPr>
          <w:p w:rsidR="00110765" w:rsidRPr="00E63A14" w:rsidRDefault="0011076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2. 부가세</w:t>
            </w:r>
          </w:p>
        </w:tc>
        <w:tc>
          <w:tcPr>
            <w:tcW w:w="8385" w:type="dxa"/>
            <w:vAlign w:val="center"/>
          </w:tcPr>
          <w:p w:rsidR="00110765" w:rsidRPr="006F1B05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액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10%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부가가치세로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10765" w:rsidTr="002534DD">
        <w:trPr>
          <w:trHeight w:val="3532"/>
          <w:jc w:val="center"/>
        </w:trPr>
        <w:tc>
          <w:tcPr>
            <w:tcW w:w="2150" w:type="dxa"/>
            <w:vAlign w:val="center"/>
          </w:tcPr>
          <w:p w:rsidR="00110765" w:rsidRPr="00E63A14" w:rsidRDefault="0011076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3. </w:t>
            </w:r>
            <w:r w:rsidR="006F1B05">
              <w:rPr>
                <w:rFonts w:ascii="맑은 고딕" w:eastAsia="맑은 고딕" w:hAnsi="맑은 고딕" w:hint="eastAsia"/>
                <w:sz w:val="16"/>
                <w:szCs w:val="16"/>
              </w:rPr>
              <w:t>카드무이자 할부</w:t>
            </w:r>
          </w:p>
        </w:tc>
        <w:tc>
          <w:tcPr>
            <w:tcW w:w="8385" w:type="dxa"/>
            <w:vAlign w:val="center"/>
          </w:tcPr>
          <w:p w:rsidR="00110765" w:rsidRDefault="00110765" w:rsidP="00DF4266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결제고객에게 제공하는 가맹점(쇼핑몰) 자체 무이자 서비스로 5만원 이상 결제 시만 적용 가능합니다.</w:t>
            </w:r>
          </w:p>
          <w:p w:rsidR="00110765" w:rsidRDefault="00110765" w:rsidP="00DF4266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무이자할부 이용 수수료는 가맹점(쇼핑몰)부담이며 정산대금에서 차감 후 정산됩니다.</w:t>
            </w:r>
          </w:p>
          <w:p w:rsidR="00110765" w:rsidRDefault="00110765" w:rsidP="00DF4266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 율(부가세 별도)</w:t>
            </w:r>
          </w:p>
          <w:tbl>
            <w:tblPr>
              <w:tblStyle w:val="a6"/>
              <w:tblW w:w="7973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"/>
              <w:gridCol w:w="628"/>
              <w:gridCol w:w="627"/>
              <w:gridCol w:w="627"/>
              <w:gridCol w:w="627"/>
              <w:gridCol w:w="627"/>
              <w:gridCol w:w="627"/>
              <w:gridCol w:w="627"/>
              <w:gridCol w:w="627"/>
              <w:gridCol w:w="706"/>
              <w:gridCol w:w="706"/>
              <w:gridCol w:w="706"/>
            </w:tblGrid>
            <w:tr w:rsidR="00110765" w:rsidTr="00DF4266">
              <w:trPr>
                <w:jc w:val="center"/>
              </w:trPr>
              <w:tc>
                <w:tcPr>
                  <w:tcW w:w="838" w:type="dxa"/>
                  <w:tcBorders>
                    <w:bottom w:val="dotted" w:sz="4" w:space="0" w:color="auto"/>
                  </w:tcBorders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</w:p>
              </w:tc>
              <w:tc>
                <w:tcPr>
                  <w:tcW w:w="628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3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4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5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6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7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8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9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10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11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</w:tr>
            <w:tr w:rsidR="00110765" w:rsidTr="00DF4266">
              <w:trPr>
                <w:jc w:val="center"/>
              </w:trPr>
              <w:tc>
                <w:tcPr>
                  <w:tcW w:w="838" w:type="dxa"/>
                  <w:shd w:val="clear" w:color="auto" w:fill="E5DFEC"/>
                  <w:vAlign w:val="center"/>
                </w:tcPr>
                <w:p w:rsidR="00110765" w:rsidRPr="00431E5F" w:rsidRDefault="006F1B0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수수료율</w:t>
                  </w:r>
                </w:p>
              </w:tc>
              <w:tc>
                <w:tcPr>
                  <w:tcW w:w="628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3.2%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4.0%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6F1B0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4.7</w:t>
                  </w:r>
                  <w:r w:rsidR="00110765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6.0%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6.6%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7.4%</w:t>
                  </w:r>
                </w:p>
              </w:tc>
              <w:tc>
                <w:tcPr>
                  <w:tcW w:w="627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8.2%</w:t>
                  </w:r>
                </w:p>
              </w:tc>
              <w:tc>
                <w:tcPr>
                  <w:tcW w:w="706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9.1%</w:t>
                  </w:r>
                </w:p>
              </w:tc>
              <w:tc>
                <w:tcPr>
                  <w:tcW w:w="706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9.9%</w:t>
                  </w:r>
                </w:p>
              </w:tc>
              <w:tc>
                <w:tcPr>
                  <w:tcW w:w="706" w:type="dxa"/>
                  <w:vAlign w:val="center"/>
                </w:tcPr>
                <w:p w:rsidR="00110765" w:rsidRPr="00431E5F" w:rsidRDefault="00110765" w:rsidP="00DF4266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11.2%</w:t>
                  </w:r>
                </w:p>
              </w:tc>
            </w:tr>
          </w:tbl>
          <w:p w:rsidR="00110765" w:rsidRPr="006F1B05" w:rsidRDefault="00110765" w:rsidP="00DF4266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거래 이용 설정은 가맹점에서 직접 설정 해 주셔야 합니다.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100" w:firstLine="14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,...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300" w:firstLine="42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name=nointerest value=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yes"&gt;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300" w:firstLine="42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(11-03)"&gt;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100" w:firstLine="14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300" w:firstLine="42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(01-03:06,11-03:04)"&gt;</w:t>
            </w:r>
          </w:p>
          <w:p w:rsidR="00110765" w:rsidRPr="00431E5F" w:rsidRDefault="00110765" w:rsidP="00DF4266">
            <w:pPr>
              <w:autoSpaceDE w:val="0"/>
              <w:autoSpaceDN w:val="0"/>
              <w:ind w:firstLineChars="100" w:firstLine="14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&amp;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10765" w:rsidRPr="00431E5F" w:rsidRDefault="00110765" w:rsidP="00DF4266">
            <w:pPr>
              <w:autoSpaceDE w:val="0"/>
              <w:autoSpaceDN w:val="0"/>
              <w:ind w:left="140" w:hangingChars="100" w:hanging="14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6F1B05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–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6F1B05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한미, 수협, 조흥, 씨티 광주, 제주, 전북, 해외카드 등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10765" w:rsidRPr="00431E5F" w:rsidRDefault="00110765" w:rsidP="00DF4266">
            <w:pPr>
              <w:tabs>
                <w:tab w:val="left" w:pos="1164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우선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10765" w:rsidTr="002534DD">
        <w:trPr>
          <w:trHeight w:val="833"/>
          <w:jc w:val="center"/>
        </w:trPr>
        <w:tc>
          <w:tcPr>
            <w:tcW w:w="2150" w:type="dxa"/>
            <w:vAlign w:val="center"/>
          </w:tcPr>
          <w:p w:rsidR="00110765" w:rsidRPr="00E63A14" w:rsidRDefault="0011076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4. 카드매입방식</w:t>
            </w:r>
          </w:p>
        </w:tc>
        <w:tc>
          <w:tcPr>
            <w:tcW w:w="8385" w:type="dxa"/>
            <w:vAlign w:val="center"/>
          </w:tcPr>
          <w:p w:rsidR="00110765" w:rsidRPr="00C8565D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익영업일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10765" w:rsidRPr="00C8565D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,90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10765" w:rsidRPr="00C8565D" w:rsidRDefault="00110765" w:rsidP="00DF4266">
            <w:pPr>
              <w:autoSpaceDE w:val="0"/>
              <w:autoSpaceDN w:val="0"/>
              <w:ind w:firstLineChars="100" w:firstLine="14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,365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110765" w:rsidTr="002534DD">
        <w:trPr>
          <w:trHeight w:val="561"/>
          <w:jc w:val="center"/>
        </w:trPr>
        <w:tc>
          <w:tcPr>
            <w:tcW w:w="2150" w:type="dxa"/>
            <w:vAlign w:val="center"/>
          </w:tcPr>
          <w:p w:rsidR="00110765" w:rsidRPr="00E63A14" w:rsidRDefault="006F1B0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</w:t>
            </w:r>
            <w:r w:rsidR="00110765">
              <w:rPr>
                <w:rFonts w:ascii="맑은 고딕" w:eastAsia="맑은 고딕" w:hAnsi="맑은 고딕" w:hint="eastAsia"/>
                <w:sz w:val="16"/>
                <w:szCs w:val="16"/>
              </w:rPr>
              <w:t>. 수취인 성명</w:t>
            </w:r>
          </w:p>
        </w:tc>
        <w:tc>
          <w:tcPr>
            <w:tcW w:w="8385" w:type="dxa"/>
            <w:vAlign w:val="center"/>
          </w:tcPr>
          <w:p w:rsidR="00110765" w:rsidRPr="00C8565D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기재하신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수취인명을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10765" w:rsidRPr="00C8565D" w:rsidRDefault="00110765" w:rsidP="00DF4266">
            <w:pPr>
              <w:autoSpaceDE w:val="0"/>
              <w:autoSpaceDN w:val="0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계좌이체로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기재하신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수취인명을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10765" w:rsidTr="002534DD">
        <w:trPr>
          <w:trHeight w:val="350"/>
          <w:jc w:val="center"/>
        </w:trPr>
        <w:tc>
          <w:tcPr>
            <w:tcW w:w="2150" w:type="dxa"/>
            <w:tcBorders>
              <w:bottom w:val="dotted" w:sz="4" w:space="0" w:color="808080" w:themeColor="background1" w:themeShade="80"/>
            </w:tcBorders>
            <w:vAlign w:val="center"/>
          </w:tcPr>
          <w:p w:rsidR="00110765" w:rsidRPr="00E63A14" w:rsidRDefault="006F1B05" w:rsidP="00110765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6</w:t>
            </w:r>
            <w:r w:rsidR="00110765">
              <w:rPr>
                <w:rFonts w:ascii="맑은 고딕" w:eastAsia="맑은 고딕" w:hAnsi="맑은 고딕" w:hint="eastAsia"/>
                <w:sz w:val="16"/>
                <w:szCs w:val="16"/>
              </w:rPr>
              <w:t>. 가상계좌 채번 방식</w:t>
            </w:r>
          </w:p>
        </w:tc>
        <w:tc>
          <w:tcPr>
            <w:tcW w:w="8385" w:type="dxa"/>
            <w:tcBorders>
              <w:bottom w:val="dotted" w:sz="4" w:space="0" w:color="808080" w:themeColor="background1" w:themeShade="80"/>
            </w:tcBorders>
            <w:vAlign w:val="center"/>
          </w:tcPr>
          <w:p w:rsidR="00110765" w:rsidRPr="00C8565D" w:rsidRDefault="00110765" w:rsidP="00DF4266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채번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2534DD" w:rsidTr="002534DD">
        <w:trPr>
          <w:trHeight w:val="366"/>
          <w:jc w:val="center"/>
        </w:trPr>
        <w:tc>
          <w:tcPr>
            <w:tcW w:w="2150" w:type="dxa"/>
            <w:tcBorders>
              <w:top w:val="dotted" w:sz="4" w:space="0" w:color="808080" w:themeColor="background1" w:themeShade="80"/>
            </w:tcBorders>
            <w:vAlign w:val="center"/>
          </w:tcPr>
          <w:p w:rsidR="002534DD" w:rsidRDefault="002534DD" w:rsidP="002534D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7. 가상계좌 환불 서비스</w:t>
            </w:r>
          </w:p>
        </w:tc>
        <w:tc>
          <w:tcPr>
            <w:tcW w:w="8385" w:type="dxa"/>
            <w:tcBorders>
              <w:top w:val="dotted" w:sz="4" w:space="0" w:color="808080" w:themeColor="background1" w:themeShade="80"/>
            </w:tcBorders>
            <w:vAlign w:val="center"/>
          </w:tcPr>
          <w:p w:rsidR="002534DD" w:rsidRPr="00C8565D" w:rsidRDefault="002534DD" w:rsidP="002534D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계좌로의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환불서비스를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2534DD" w:rsidRPr="00C8565D" w:rsidRDefault="002534DD" w:rsidP="002534D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고객민원은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귀책입니다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2534DD" w:rsidRDefault="002534DD" w:rsidP="002534D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동명이인의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확인되지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2C5F50" w:rsidRPr="00C8565D" w:rsidRDefault="002C5F50" w:rsidP="00CF598A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* 네이버</w:t>
            </w:r>
            <w:r w:rsidR="00891E89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페이(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체크아웃</w:t>
            </w:r>
            <w:r w:rsidR="00891E89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)는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 xml:space="preserve"> 네이버 정책에 따라 취소여부가 </w:t>
            </w:r>
            <w:r w:rsidR="00C1458B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상이</w:t>
            </w:r>
            <w:r w:rsidR="00CF598A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>합</w:t>
            </w:r>
            <w:r w:rsidRPr="002C5F50">
              <w:rPr>
                <w:rFonts w:ascii="맑은 고딕" w:eastAsia="맑은 고딕" w:hAnsi="맑은 고딕" w:hint="eastAsia"/>
                <w:color w:val="FF0000"/>
                <w:sz w:val="14"/>
                <w:szCs w:val="16"/>
              </w:rPr>
              <w:t xml:space="preserve">니다. </w:t>
            </w:r>
          </w:p>
        </w:tc>
      </w:tr>
    </w:tbl>
    <w:p w:rsidR="00FC1CC3" w:rsidRPr="00110765" w:rsidRDefault="00FC1CC3" w:rsidP="002534DD">
      <w:pPr>
        <w:widowControl/>
        <w:wordWrap/>
        <w:jc w:val="left"/>
        <w:rPr>
          <w:rFonts w:ascii="굴림" w:eastAsia="굴림" w:hAnsi="굴림"/>
          <w:b/>
          <w:bCs/>
          <w:sz w:val="24"/>
          <w:szCs w:val="14"/>
        </w:rPr>
      </w:pPr>
    </w:p>
    <w:sectPr w:rsidR="00FC1CC3" w:rsidRPr="00110765" w:rsidSect="000A5CDA">
      <w:type w:val="continuous"/>
      <w:pgSz w:w="11906" w:h="16838"/>
      <w:pgMar w:top="567" w:right="567" w:bottom="567" w:left="567" w:header="482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202" w:rsidRDefault="007D7202" w:rsidP="009F664D">
      <w:r>
        <w:separator/>
      </w:r>
    </w:p>
  </w:endnote>
  <w:endnote w:type="continuationSeparator" w:id="0">
    <w:p w:rsidR="007D7202" w:rsidRDefault="007D7202" w:rsidP="009F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6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73"/>
    </w:tblGrid>
    <w:tr w:rsidR="00533C74" w:rsidTr="00110765">
      <w:trPr>
        <w:trHeight w:val="414"/>
      </w:trPr>
      <w:tc>
        <w:tcPr>
          <w:tcW w:w="10773" w:type="dxa"/>
        </w:tcPr>
        <w:p w:rsidR="00533C74" w:rsidRPr="002F1B45" w:rsidRDefault="00533C74" w:rsidP="00110765">
          <w:pPr>
            <w:pStyle w:val="a4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10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83E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</w: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E83E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2</w:t>
          </w:r>
          <w:r w:rsidR="00042217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533C74" w:rsidRDefault="00533C74" w:rsidP="00110765">
          <w:pPr>
            <w:pStyle w:val="a4"/>
          </w:pPr>
        </w:p>
      </w:tc>
    </w:tr>
  </w:tbl>
  <w:p w:rsidR="00533C74" w:rsidRPr="00110765" w:rsidRDefault="00533C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202" w:rsidRDefault="007D7202" w:rsidP="009F664D">
      <w:r>
        <w:separator/>
      </w:r>
    </w:p>
  </w:footnote>
  <w:footnote w:type="continuationSeparator" w:id="0">
    <w:p w:rsidR="007D7202" w:rsidRDefault="007D7202" w:rsidP="009F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3" w:type="pct"/>
      <w:tblInd w:w="38" w:type="dxa"/>
      <w:tblBorders>
        <w:bottom w:val="single" w:sz="24" w:space="0" w:color="433E60"/>
      </w:tblBorders>
      <w:tblLook w:val="04A0" w:firstRow="1" w:lastRow="0" w:firstColumn="1" w:lastColumn="0" w:noHBand="0" w:noVBand="1"/>
    </w:tblPr>
    <w:tblGrid>
      <w:gridCol w:w="1241"/>
      <w:gridCol w:w="7618"/>
      <w:gridCol w:w="2092"/>
    </w:tblGrid>
    <w:tr w:rsidR="00F8413F" w:rsidRPr="00025296" w:rsidTr="00EA6AF7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F8413F" w:rsidRPr="00025296" w:rsidRDefault="00F8413F" w:rsidP="00EA6AF7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3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F8413F" w:rsidRDefault="00F8413F" w:rsidP="00EA6AF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inorEastAsia" w:eastAsiaTheme="minorEastAsia" w:hAnsiTheme="minorEastAsia"/>
              <w:b/>
              <w:sz w:val="24"/>
              <w:szCs w:val="14"/>
            </w:rPr>
          </w:pPr>
          <w:r w:rsidRPr="00077830"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>서비스 신청서</w:t>
          </w:r>
          <w:r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 xml:space="preserve"> </w:t>
          </w:r>
          <w:r w:rsidRPr="00062A31">
            <w:rPr>
              <w:rFonts w:asciiTheme="minorEastAsia" w:eastAsiaTheme="minorEastAsia" w:hAnsiTheme="minorEastAsia" w:hint="eastAsia"/>
              <w:b/>
              <w:sz w:val="24"/>
              <w:szCs w:val="14"/>
            </w:rPr>
            <w:t>(</w:t>
          </w:r>
          <w:r w:rsidR="00003F7A">
            <w:rPr>
              <w:rFonts w:asciiTheme="minorEastAsia" w:eastAsiaTheme="minorEastAsia" w:hAnsiTheme="minorEastAsia" w:hint="eastAsia"/>
              <w:b/>
              <w:sz w:val="24"/>
              <w:szCs w:val="14"/>
            </w:rPr>
            <w:t xml:space="preserve">구 </w:t>
          </w:r>
          <w:r w:rsidRPr="00062A31">
            <w:rPr>
              <w:rFonts w:asciiTheme="minorEastAsia" w:eastAsiaTheme="minorEastAsia" w:hAnsiTheme="minorEastAsia" w:hint="eastAsia"/>
              <w:b/>
              <w:sz w:val="24"/>
              <w:szCs w:val="14"/>
            </w:rPr>
            <w:t>INIpay Escrow 용)</w:t>
          </w:r>
        </w:p>
        <w:p w:rsidR="00F8413F" w:rsidRPr="00F8413F" w:rsidRDefault="00F8413F" w:rsidP="00F8413F">
          <w:pPr>
            <w:tabs>
              <w:tab w:val="center" w:pos="4252"/>
              <w:tab w:val="right" w:pos="8504"/>
            </w:tabs>
            <w:snapToGrid w:val="0"/>
            <w:jc w:val="right"/>
            <w:rPr>
              <w:rFonts w:asciiTheme="majorHAnsi" w:eastAsiaTheme="majorHAnsi" w:hAnsiTheme="majorHAnsi"/>
              <w:b/>
              <w:sz w:val="18"/>
            </w:rPr>
          </w:pPr>
          <w:r w:rsidRPr="009F664D">
            <w:rPr>
              <w:rFonts w:ascii="맑은 고딕" w:eastAsia="맑은 고딕" w:hAnsi="맑은 고딕" w:hint="eastAsia"/>
              <w:b/>
            </w:rPr>
            <w:t>추가 &amp; 변경</w:t>
          </w:r>
        </w:p>
        <w:p w:rsidR="00F8413F" w:rsidRPr="00302125" w:rsidRDefault="00F8413F" w:rsidP="00EA6AF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F8413F" w:rsidRPr="00025296" w:rsidRDefault="00F8413F" w:rsidP="00EA6AF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F8413F" w:rsidRPr="00F82D11" w:rsidRDefault="00F8413F" w:rsidP="0038042B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</w:t>
          </w:r>
          <w:r w:rsidR="000305AC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1</w:t>
          </w:r>
          <w:r w:rsidR="002534DD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6</w:t>
          </w:r>
          <w:r w:rsidR="000305AC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-</w:t>
          </w:r>
          <w:r w:rsidR="002534DD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0</w:t>
          </w:r>
          <w:r w:rsidR="0038042B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4</w:t>
          </w:r>
          <w:r w:rsidR="000305AC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-</w:t>
          </w:r>
          <w:r w:rsidR="0038042B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18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533C74" w:rsidRPr="00F8413F" w:rsidRDefault="00533C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C0615"/>
    <w:multiLevelType w:val="hybridMultilevel"/>
    <w:tmpl w:val="457C1ADC"/>
    <w:lvl w:ilvl="0" w:tplc="92E862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FEA46CB"/>
    <w:multiLevelType w:val="hybridMultilevel"/>
    <w:tmpl w:val="6D6420D6"/>
    <w:lvl w:ilvl="0" w:tplc="B360DD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664D"/>
    <w:rsid w:val="00003F7A"/>
    <w:rsid w:val="000305AC"/>
    <w:rsid w:val="000401C7"/>
    <w:rsid w:val="00042217"/>
    <w:rsid w:val="00056706"/>
    <w:rsid w:val="00062A31"/>
    <w:rsid w:val="000A5CDA"/>
    <w:rsid w:val="00110765"/>
    <w:rsid w:val="00206908"/>
    <w:rsid w:val="0023389A"/>
    <w:rsid w:val="002534DD"/>
    <w:rsid w:val="002C5F50"/>
    <w:rsid w:val="002D1DE7"/>
    <w:rsid w:val="00335500"/>
    <w:rsid w:val="00352772"/>
    <w:rsid w:val="0038042B"/>
    <w:rsid w:val="003A7C73"/>
    <w:rsid w:val="003F36DA"/>
    <w:rsid w:val="00533C74"/>
    <w:rsid w:val="00550B27"/>
    <w:rsid w:val="005D0014"/>
    <w:rsid w:val="005D7874"/>
    <w:rsid w:val="006751C0"/>
    <w:rsid w:val="00684A6A"/>
    <w:rsid w:val="006F1B05"/>
    <w:rsid w:val="007D7202"/>
    <w:rsid w:val="00882432"/>
    <w:rsid w:val="00891E89"/>
    <w:rsid w:val="009178DC"/>
    <w:rsid w:val="009C0F1A"/>
    <w:rsid w:val="009F664D"/>
    <w:rsid w:val="00AC5567"/>
    <w:rsid w:val="00AD5A82"/>
    <w:rsid w:val="00B00AF5"/>
    <w:rsid w:val="00B45C80"/>
    <w:rsid w:val="00C1458B"/>
    <w:rsid w:val="00CF598A"/>
    <w:rsid w:val="00D0193C"/>
    <w:rsid w:val="00D474E6"/>
    <w:rsid w:val="00D75359"/>
    <w:rsid w:val="00DF4266"/>
    <w:rsid w:val="00E83E24"/>
    <w:rsid w:val="00EF2F5B"/>
    <w:rsid w:val="00F14125"/>
    <w:rsid w:val="00F8413F"/>
    <w:rsid w:val="00FB72A2"/>
    <w:rsid w:val="00FC1CC3"/>
    <w:rsid w:val="00FE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0F6A0B-0CA6-42C4-8334-062A1D60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64D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64D"/>
    <w:pPr>
      <w:tabs>
        <w:tab w:val="center" w:pos="4513"/>
        <w:tab w:val="right" w:pos="9026"/>
      </w:tabs>
      <w:autoSpaceDE w:val="0"/>
      <w:autoSpaceDN w:val="0"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머리글 Char"/>
    <w:basedOn w:val="a0"/>
    <w:link w:val="a3"/>
    <w:uiPriority w:val="99"/>
    <w:rsid w:val="009F664D"/>
  </w:style>
  <w:style w:type="paragraph" w:styleId="a4">
    <w:name w:val="footer"/>
    <w:basedOn w:val="a"/>
    <w:link w:val="Char0"/>
    <w:uiPriority w:val="99"/>
    <w:unhideWhenUsed/>
    <w:rsid w:val="009F66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F664D"/>
  </w:style>
  <w:style w:type="paragraph" w:styleId="a5">
    <w:name w:val="Balloon Text"/>
    <w:basedOn w:val="a"/>
    <w:link w:val="Char1"/>
    <w:uiPriority w:val="99"/>
    <w:semiHidden/>
    <w:unhideWhenUsed/>
    <w:rsid w:val="009F6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F664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9F664D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표 구분선1"/>
    <w:basedOn w:val="a1"/>
    <w:next w:val="a6"/>
    <w:uiPriority w:val="59"/>
    <w:rsid w:val="00F14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6"/>
    <w:uiPriority w:val="59"/>
    <w:rsid w:val="00FC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10765"/>
    <w:pPr>
      <w:ind w:leftChars="400" w:left="800"/>
    </w:pPr>
  </w:style>
  <w:style w:type="character" w:styleId="a8">
    <w:name w:val="Hyperlink"/>
    <w:basedOn w:val="a0"/>
    <w:uiPriority w:val="99"/>
    <w:unhideWhenUsed/>
    <w:rsid w:val="006F1B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iweb.inici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iweb.inici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411D9-FD28-4C2E-AF6F-448F55E6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표재홍</dc:creator>
  <cp:lastModifiedBy>user</cp:lastModifiedBy>
  <cp:revision>10</cp:revision>
  <dcterms:created xsi:type="dcterms:W3CDTF">2016-02-22T05:43:00Z</dcterms:created>
  <dcterms:modified xsi:type="dcterms:W3CDTF">2016-06-10T08:26:00Z</dcterms:modified>
</cp:coreProperties>
</file>